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EEBA" w14:textId="1AAD5C07" w:rsidR="00F56F25" w:rsidRPr="002B4B5A" w:rsidRDefault="00F56F25" w:rsidP="00F56F25">
      <w:pPr>
        <w:pStyle w:val="Default"/>
        <w:spacing w:before="60" w:afterLines="60" w:after="144"/>
        <w:ind w:firstLine="708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B4B5A">
        <w:rPr>
          <w:rFonts w:ascii="Arial" w:hAnsi="Arial" w:cs="Arial"/>
          <w:b/>
          <w:bCs/>
          <w:color w:val="auto"/>
          <w:sz w:val="22"/>
          <w:szCs w:val="22"/>
        </w:rPr>
        <w:t>EDITAL 00</w:t>
      </w:r>
      <w:r w:rsidR="00D90C68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Pr="002B4B5A">
        <w:rPr>
          <w:rFonts w:ascii="Arial" w:hAnsi="Arial" w:cs="Arial"/>
          <w:b/>
          <w:bCs/>
          <w:color w:val="auto"/>
          <w:sz w:val="22"/>
          <w:szCs w:val="22"/>
        </w:rPr>
        <w:t>/202</w:t>
      </w:r>
      <w:r w:rsidR="00FC0BB1"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14:paraId="72F84A88" w14:textId="619FBAE3" w:rsidR="00F56F25" w:rsidRPr="002B4B5A" w:rsidRDefault="00F56F25" w:rsidP="00F56F25">
      <w:pPr>
        <w:pStyle w:val="Default"/>
        <w:spacing w:before="60" w:afterLines="60" w:after="144"/>
        <w:ind w:firstLine="708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B4B5A">
        <w:rPr>
          <w:rFonts w:ascii="Arial" w:hAnsi="Arial" w:cs="Arial"/>
          <w:b/>
          <w:bCs/>
          <w:color w:val="auto"/>
          <w:sz w:val="22"/>
          <w:szCs w:val="22"/>
        </w:rPr>
        <w:t>Processo Seletivo 202</w:t>
      </w:r>
      <w:r w:rsidR="00D90C68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9E61E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D90C68">
        <w:rPr>
          <w:rFonts w:ascii="Arial" w:hAnsi="Arial" w:cs="Arial"/>
          <w:b/>
          <w:bCs/>
          <w:color w:val="auto"/>
          <w:sz w:val="22"/>
          <w:szCs w:val="22"/>
        </w:rPr>
        <w:t>1</w:t>
      </w:r>
    </w:p>
    <w:p w14:paraId="3A503200" w14:textId="77777777" w:rsidR="00F56F25" w:rsidRPr="002B4B5A" w:rsidRDefault="00F56F25" w:rsidP="00F56F25">
      <w:pPr>
        <w:pStyle w:val="Default"/>
        <w:spacing w:before="60" w:afterLines="60" w:after="144"/>
        <w:ind w:firstLine="708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B4B5A">
        <w:rPr>
          <w:rFonts w:ascii="Arial" w:hAnsi="Arial" w:cs="Arial"/>
          <w:b/>
          <w:bCs/>
          <w:color w:val="auto"/>
          <w:sz w:val="22"/>
          <w:szCs w:val="22"/>
        </w:rPr>
        <w:t>Programa de Desconto de Mensalidade</w:t>
      </w:r>
    </w:p>
    <w:p w14:paraId="23849A0E" w14:textId="13150DA0" w:rsidR="00F56F25" w:rsidRPr="002B4B5A" w:rsidRDefault="00F56F25" w:rsidP="00F56F25">
      <w:pPr>
        <w:pStyle w:val="Default"/>
        <w:spacing w:before="60" w:afterLines="60" w:after="144"/>
        <w:ind w:firstLine="708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color w:val="auto"/>
          <w:sz w:val="22"/>
          <w:szCs w:val="22"/>
        </w:rPr>
        <w:t xml:space="preserve">A </w:t>
      </w:r>
      <w:r w:rsidRPr="002B4B5A">
        <w:rPr>
          <w:rFonts w:ascii="Arial" w:hAnsi="Arial" w:cs="Arial"/>
          <w:b/>
          <w:bCs/>
          <w:color w:val="auto"/>
          <w:sz w:val="22"/>
          <w:szCs w:val="22"/>
        </w:rPr>
        <w:t>UFAPE CURSOS ESPECIALIZADOS LTDA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, pessoa jurídica de direito privado, inscrita no CNPJ/MF sob o nº </w:t>
      </w:r>
      <w:r w:rsidRPr="002B4B5A">
        <w:rPr>
          <w:rFonts w:ascii="Arial" w:hAnsi="Arial" w:cs="Arial"/>
          <w:sz w:val="22"/>
          <w:szCs w:val="22"/>
        </w:rPr>
        <w:t xml:space="preserve">27.409.162/0001-34, com sede na 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Avenida Nove de Julho nº 3939, bairro Jardim Paulista, CEP 01.407-900, na cidade de São Paulo/SP, mantenedora da </w:t>
      </w:r>
      <w:r w:rsidR="008B36EA">
        <w:rPr>
          <w:rFonts w:ascii="Arial" w:hAnsi="Arial" w:cs="Arial"/>
          <w:color w:val="auto"/>
          <w:sz w:val="22"/>
          <w:szCs w:val="22"/>
        </w:rPr>
        <w:t xml:space="preserve">Faculdade </w:t>
      </w:r>
      <w:r w:rsidRPr="002B4B5A">
        <w:rPr>
          <w:rFonts w:ascii="Arial" w:hAnsi="Arial" w:cs="Arial"/>
          <w:b/>
          <w:bCs/>
          <w:color w:val="auto"/>
          <w:sz w:val="22"/>
          <w:szCs w:val="22"/>
        </w:rPr>
        <w:t>UFAPE</w:t>
      </w:r>
      <w:r w:rsidRPr="008453FE">
        <w:rPr>
          <w:rFonts w:ascii="Arial" w:hAnsi="Arial" w:cs="Arial"/>
          <w:color w:val="auto"/>
          <w:sz w:val="22"/>
          <w:szCs w:val="22"/>
        </w:rPr>
        <w:t>,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 com sede em </w:t>
      </w:r>
      <w:r w:rsidR="002B4B5A">
        <w:rPr>
          <w:rFonts w:ascii="Arial" w:hAnsi="Arial" w:cs="Arial"/>
          <w:color w:val="auto"/>
          <w:sz w:val="22"/>
          <w:szCs w:val="22"/>
        </w:rPr>
        <w:t>São Paulo</w:t>
      </w:r>
      <w:r w:rsidRPr="002B4B5A">
        <w:rPr>
          <w:rFonts w:ascii="Arial" w:hAnsi="Arial" w:cs="Arial"/>
          <w:color w:val="auto"/>
          <w:sz w:val="22"/>
          <w:szCs w:val="22"/>
        </w:rPr>
        <w:t>/</w:t>
      </w:r>
      <w:r w:rsidR="002B4B5A">
        <w:rPr>
          <w:rFonts w:ascii="Arial" w:hAnsi="Arial" w:cs="Arial"/>
          <w:color w:val="auto"/>
          <w:sz w:val="22"/>
          <w:szCs w:val="22"/>
        </w:rPr>
        <w:t>SP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, estabelece o presente Regulamento, que regerá as condições para concessão e manutenção de desconto, oferecidos aos candidatos ingressantes no Processo Seletivo do </w:t>
      </w:r>
      <w:r w:rsidR="008B36EA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2B4B5A">
        <w:rPr>
          <w:rFonts w:ascii="Arial" w:hAnsi="Arial" w:cs="Arial"/>
          <w:b/>
          <w:bCs/>
          <w:color w:val="auto"/>
          <w:sz w:val="22"/>
          <w:szCs w:val="22"/>
        </w:rPr>
        <w:t>º semestre de 202</w:t>
      </w:r>
      <w:r w:rsidR="009E61E6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 para o curso de Graduação Presencial em </w:t>
      </w:r>
      <w:r w:rsidR="002B4B5A">
        <w:rPr>
          <w:rFonts w:ascii="Arial" w:hAnsi="Arial" w:cs="Arial"/>
          <w:color w:val="auto"/>
          <w:sz w:val="22"/>
          <w:szCs w:val="22"/>
        </w:rPr>
        <w:t>Medicina Veterinária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 (modalidade </w:t>
      </w:r>
      <w:r w:rsidR="002B4B5A">
        <w:rPr>
          <w:rFonts w:ascii="Arial" w:hAnsi="Arial" w:cs="Arial"/>
          <w:color w:val="auto"/>
          <w:sz w:val="22"/>
          <w:szCs w:val="22"/>
        </w:rPr>
        <w:t>Bacharelado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), conforme informações complementares, descritas no Edital do Processo Seletivo do </w:t>
      </w:r>
      <w:r w:rsidR="00D90C68">
        <w:rPr>
          <w:rFonts w:ascii="Arial" w:hAnsi="Arial" w:cs="Arial"/>
          <w:color w:val="auto"/>
          <w:sz w:val="22"/>
          <w:szCs w:val="22"/>
        </w:rPr>
        <w:t>primeiro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 semestre do ano de 202</w:t>
      </w:r>
      <w:r w:rsidR="00D90C68">
        <w:rPr>
          <w:rFonts w:ascii="Arial" w:hAnsi="Arial" w:cs="Arial"/>
          <w:color w:val="auto"/>
          <w:sz w:val="22"/>
          <w:szCs w:val="22"/>
        </w:rPr>
        <w:t>7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, disponível no portal da </w:t>
      </w:r>
      <w:r w:rsidR="008B36EA" w:rsidRPr="008B36EA">
        <w:rPr>
          <w:rFonts w:ascii="Arial" w:hAnsi="Arial" w:cs="Arial"/>
          <w:b/>
          <w:bCs/>
          <w:color w:val="auto"/>
          <w:sz w:val="22"/>
          <w:szCs w:val="22"/>
        </w:rPr>
        <w:t>Faculdade</w:t>
      </w:r>
      <w:r w:rsidR="008B36EA">
        <w:rPr>
          <w:rFonts w:ascii="Arial" w:hAnsi="Arial" w:cs="Arial"/>
          <w:color w:val="auto"/>
          <w:sz w:val="22"/>
          <w:szCs w:val="22"/>
        </w:rPr>
        <w:t xml:space="preserve"> </w:t>
      </w:r>
      <w:r w:rsidRPr="002B4B5A">
        <w:rPr>
          <w:rFonts w:ascii="Arial" w:hAnsi="Arial" w:cs="Arial"/>
          <w:b/>
          <w:bCs/>
          <w:color w:val="auto"/>
          <w:sz w:val="22"/>
          <w:szCs w:val="22"/>
        </w:rPr>
        <w:t>UFAPE</w:t>
      </w:r>
      <w:r w:rsidR="008453FE">
        <w:rPr>
          <w:rFonts w:ascii="Arial" w:hAnsi="Arial" w:cs="Arial"/>
          <w:b/>
          <w:bCs/>
          <w:color w:val="auto"/>
          <w:sz w:val="22"/>
          <w:szCs w:val="22"/>
        </w:rPr>
        <w:t xml:space="preserve"> (</w:t>
      </w:r>
      <w:hyperlink r:id="rId8" w:history="1">
        <w:r w:rsidR="008B36EA" w:rsidRPr="00174B19">
          <w:rPr>
            <w:rStyle w:val="Hyperlink"/>
            <w:rFonts w:ascii="Arial" w:hAnsi="Arial" w:cs="Arial"/>
            <w:b/>
            <w:bCs/>
            <w:sz w:val="22"/>
            <w:szCs w:val="22"/>
          </w:rPr>
          <w:t>https://faculdade.ufape.com.br/</w:t>
        </w:r>
      </w:hyperlink>
      <w:r w:rsidR="008453FE">
        <w:rPr>
          <w:rFonts w:ascii="Arial" w:hAnsi="Arial" w:cs="Arial"/>
          <w:b/>
          <w:bCs/>
          <w:color w:val="auto"/>
          <w:sz w:val="22"/>
          <w:szCs w:val="22"/>
        </w:rPr>
        <w:t>)</w:t>
      </w:r>
      <w:r w:rsidRPr="002B4B5A">
        <w:rPr>
          <w:rFonts w:ascii="Arial" w:hAnsi="Arial" w:cs="Arial"/>
          <w:color w:val="auto"/>
          <w:sz w:val="22"/>
          <w:szCs w:val="22"/>
        </w:rPr>
        <w:t>.</w:t>
      </w:r>
    </w:p>
    <w:p w14:paraId="3116CE00" w14:textId="77777777" w:rsidR="00F56F25" w:rsidRPr="002B4B5A" w:rsidRDefault="00F56F25" w:rsidP="00F56F25">
      <w:pPr>
        <w:pStyle w:val="Default"/>
        <w:spacing w:before="60" w:afterLines="60" w:after="144"/>
        <w:jc w:val="both"/>
        <w:rPr>
          <w:rFonts w:ascii="Arial" w:hAnsi="Arial" w:cs="Arial"/>
          <w:b/>
          <w:bCs/>
          <w:sz w:val="22"/>
          <w:szCs w:val="22"/>
        </w:rPr>
      </w:pPr>
      <w:r w:rsidRPr="002B4B5A">
        <w:rPr>
          <w:rFonts w:ascii="Arial" w:hAnsi="Arial" w:cs="Arial"/>
          <w:b/>
          <w:bCs/>
          <w:sz w:val="22"/>
          <w:szCs w:val="22"/>
        </w:rPr>
        <w:t>1. DO OBJETO</w:t>
      </w:r>
    </w:p>
    <w:p w14:paraId="52E99158" w14:textId="7D2F85EB" w:rsidR="00F56F25" w:rsidRPr="002B4B5A" w:rsidRDefault="00F56F25" w:rsidP="00F56F25">
      <w:pPr>
        <w:pStyle w:val="Default"/>
        <w:spacing w:before="60" w:afterLines="60" w:after="144"/>
        <w:jc w:val="both"/>
        <w:rPr>
          <w:rFonts w:ascii="Arial" w:hAnsi="Arial" w:cs="Arial"/>
          <w:color w:val="auto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1.1. Este Edital estabelece orientações de desconto para o curso de</w:t>
      </w:r>
      <w:r w:rsidR="002B4B5A">
        <w:rPr>
          <w:rFonts w:ascii="Arial" w:hAnsi="Arial" w:cs="Arial"/>
          <w:sz w:val="22"/>
          <w:szCs w:val="22"/>
        </w:rPr>
        <w:t xml:space="preserve"> Medicina Veterinária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 (modalidade </w:t>
      </w:r>
      <w:r w:rsidR="002B4B5A">
        <w:rPr>
          <w:rFonts w:ascii="Arial" w:hAnsi="Arial" w:cs="Arial"/>
          <w:color w:val="auto"/>
          <w:sz w:val="22"/>
          <w:szCs w:val="22"/>
        </w:rPr>
        <w:t>Bacharelado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) da </w:t>
      </w:r>
      <w:r w:rsidR="002B4B5A" w:rsidRPr="002B4B5A">
        <w:rPr>
          <w:rFonts w:ascii="Arial" w:hAnsi="Arial" w:cs="Arial"/>
          <w:b/>
          <w:bCs/>
          <w:color w:val="auto"/>
          <w:sz w:val="22"/>
          <w:szCs w:val="22"/>
        </w:rPr>
        <w:t>UFAPE</w:t>
      </w:r>
      <w:r w:rsidR="002B4B5A" w:rsidRPr="002B4B5A">
        <w:rPr>
          <w:rFonts w:ascii="Arial" w:hAnsi="Arial" w:cs="Arial"/>
          <w:color w:val="auto"/>
          <w:sz w:val="22"/>
          <w:szCs w:val="22"/>
        </w:rPr>
        <w:t xml:space="preserve"> 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de </w:t>
      </w:r>
      <w:r w:rsidR="002B4B5A">
        <w:rPr>
          <w:rFonts w:ascii="Arial" w:hAnsi="Arial" w:cs="Arial"/>
          <w:color w:val="auto"/>
          <w:sz w:val="22"/>
          <w:szCs w:val="22"/>
        </w:rPr>
        <w:t>São Paulo</w:t>
      </w:r>
      <w:r w:rsidRPr="002B4B5A">
        <w:rPr>
          <w:rFonts w:ascii="Arial" w:hAnsi="Arial" w:cs="Arial"/>
          <w:color w:val="auto"/>
          <w:sz w:val="22"/>
          <w:szCs w:val="22"/>
        </w:rPr>
        <w:t>/</w:t>
      </w:r>
      <w:r w:rsidR="002B4B5A">
        <w:rPr>
          <w:rFonts w:ascii="Arial" w:hAnsi="Arial" w:cs="Arial"/>
          <w:color w:val="auto"/>
          <w:sz w:val="22"/>
          <w:szCs w:val="22"/>
        </w:rPr>
        <w:t>SP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, para o </w:t>
      </w:r>
      <w:r w:rsidR="00D90C68">
        <w:rPr>
          <w:rFonts w:ascii="Arial" w:hAnsi="Arial" w:cs="Arial"/>
          <w:color w:val="auto"/>
          <w:sz w:val="22"/>
          <w:szCs w:val="22"/>
        </w:rPr>
        <w:t>primeiro</w:t>
      </w:r>
      <w:r w:rsidRPr="002B4B5A">
        <w:rPr>
          <w:rFonts w:ascii="Arial" w:hAnsi="Arial" w:cs="Arial"/>
          <w:color w:val="auto"/>
          <w:sz w:val="22"/>
          <w:szCs w:val="22"/>
        </w:rPr>
        <w:t xml:space="preserve"> semestre de 202</w:t>
      </w:r>
      <w:r w:rsidR="00D90C68">
        <w:rPr>
          <w:rFonts w:ascii="Arial" w:hAnsi="Arial" w:cs="Arial"/>
          <w:color w:val="auto"/>
          <w:sz w:val="22"/>
          <w:szCs w:val="22"/>
        </w:rPr>
        <w:t>7</w:t>
      </w:r>
      <w:r w:rsidRPr="002B4B5A">
        <w:rPr>
          <w:rFonts w:ascii="Arial" w:hAnsi="Arial" w:cs="Arial"/>
          <w:color w:val="auto"/>
          <w:sz w:val="22"/>
          <w:szCs w:val="22"/>
        </w:rPr>
        <w:t>.</w:t>
      </w:r>
    </w:p>
    <w:p w14:paraId="6579B169" w14:textId="77777777" w:rsidR="00F56F25" w:rsidRPr="002B4B5A" w:rsidRDefault="00F56F25" w:rsidP="00F56F25">
      <w:pPr>
        <w:pStyle w:val="Default"/>
        <w:spacing w:before="60" w:afterLines="60" w:after="144"/>
        <w:jc w:val="both"/>
        <w:rPr>
          <w:rFonts w:ascii="Arial" w:hAnsi="Arial" w:cs="Arial"/>
          <w:b/>
          <w:bCs/>
          <w:sz w:val="22"/>
          <w:szCs w:val="22"/>
        </w:rPr>
      </w:pPr>
      <w:r w:rsidRPr="002B4B5A">
        <w:rPr>
          <w:rFonts w:ascii="Arial" w:hAnsi="Arial" w:cs="Arial"/>
          <w:b/>
          <w:bCs/>
          <w:sz w:val="22"/>
          <w:szCs w:val="22"/>
        </w:rPr>
        <w:t>2. DA CAMPANHA</w:t>
      </w:r>
    </w:p>
    <w:p w14:paraId="0897FE30" w14:textId="77777777" w:rsidR="00F56F25" w:rsidRPr="002B4B5A" w:rsidRDefault="00F56F25" w:rsidP="00F56F25">
      <w:pPr>
        <w:pStyle w:val="Default"/>
        <w:spacing w:before="60" w:afterLines="60" w:after="144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2.1 As etapas de ingresso em que são aplicadas as condições previstas neste Regulamento são:</w:t>
      </w:r>
    </w:p>
    <w:p w14:paraId="436BA957" w14:textId="77777777" w:rsidR="00F139D6" w:rsidRPr="00AE2983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AE2983">
        <w:rPr>
          <w:rFonts w:ascii="Arial" w:hAnsi="Arial" w:cs="Arial"/>
          <w:sz w:val="22"/>
          <w:szCs w:val="22"/>
        </w:rPr>
        <w:t>I. Prova de Redação;</w:t>
      </w:r>
    </w:p>
    <w:p w14:paraId="144C3BC9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340DB7">
        <w:rPr>
          <w:rFonts w:ascii="Arial" w:hAnsi="Arial" w:cs="Arial"/>
          <w:sz w:val="22"/>
          <w:szCs w:val="22"/>
        </w:rPr>
        <w:t xml:space="preserve">I. ENEM (Exame Nacional do Ensino Médio); </w:t>
      </w:r>
    </w:p>
    <w:p w14:paraId="4B9E44F1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I</w:t>
      </w:r>
      <w:r w:rsidRPr="00340DB7">
        <w:rPr>
          <w:rFonts w:ascii="Arial" w:hAnsi="Arial" w:cs="Arial"/>
          <w:sz w:val="22"/>
          <w:szCs w:val="22"/>
        </w:rPr>
        <w:t>I. Transferência Externa: Para candidatos oriundos de outras instituições de ensino superior;</w:t>
      </w:r>
    </w:p>
    <w:p w14:paraId="11C7B0DD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</w:t>
      </w:r>
      <w:r w:rsidRPr="00340DB7">
        <w:rPr>
          <w:rFonts w:ascii="Arial" w:hAnsi="Arial" w:cs="Arial"/>
          <w:sz w:val="22"/>
          <w:szCs w:val="22"/>
        </w:rPr>
        <w:t>. Ingresso de diplomado: Para portadores de diploma de curso superior;</w:t>
      </w:r>
    </w:p>
    <w:p w14:paraId="34D8C38F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V. Vagas Remanescentes: Em caso de sobra de vagas após a realização do processo seletivo.</w:t>
      </w:r>
    </w:p>
    <w:p w14:paraId="36ABC32A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B4B5A">
        <w:rPr>
          <w:rFonts w:ascii="Arial" w:hAnsi="Arial" w:cs="Arial"/>
          <w:b/>
          <w:bCs/>
          <w:sz w:val="22"/>
          <w:szCs w:val="22"/>
        </w:rPr>
        <w:t>3. DAS CONDIÇÕES GERAIS DOS DESCONTOS</w:t>
      </w:r>
    </w:p>
    <w:p w14:paraId="766AFD84" w14:textId="1B2230B0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 xml:space="preserve">3.1 O desconto será válida somente para o </w:t>
      </w:r>
      <w:r w:rsidR="00D90C68">
        <w:rPr>
          <w:rFonts w:ascii="Arial" w:hAnsi="Arial" w:cs="Arial"/>
          <w:sz w:val="22"/>
          <w:szCs w:val="22"/>
        </w:rPr>
        <w:t>primeiro</w:t>
      </w:r>
      <w:r w:rsidRPr="002B4B5A">
        <w:rPr>
          <w:rFonts w:ascii="Arial" w:hAnsi="Arial" w:cs="Arial"/>
          <w:sz w:val="22"/>
          <w:szCs w:val="22"/>
        </w:rPr>
        <w:t xml:space="preserve"> semestre de 202</w:t>
      </w:r>
      <w:r w:rsidR="00D90C68">
        <w:rPr>
          <w:rFonts w:ascii="Arial" w:hAnsi="Arial" w:cs="Arial"/>
          <w:sz w:val="22"/>
          <w:szCs w:val="22"/>
        </w:rPr>
        <w:t>7</w:t>
      </w:r>
      <w:r w:rsidRPr="002B4B5A">
        <w:rPr>
          <w:rFonts w:ascii="Arial" w:hAnsi="Arial" w:cs="Arial"/>
          <w:sz w:val="22"/>
          <w:szCs w:val="22"/>
        </w:rPr>
        <w:t>. Para continuar recebendo o benefício, o acadêmico deverá fazer a solicitação semestralmente, com as devidas comprovações.</w:t>
      </w:r>
    </w:p>
    <w:p w14:paraId="018CBA4D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3.2 A aplicação do benefício previsto neste edital, ocorrerá a partir da confirmação da matrícula do aluno.</w:t>
      </w:r>
    </w:p>
    <w:p w14:paraId="0ED3CD81" w14:textId="2BD3FE28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3.3 O desconto será cadastrado nas mensalidades e terá validade até o vencimento, após esse prazo, o acadêmico não terá mais direito ao benefício no mês em que ocorrer o pagamento da mensalidade após a data de vencimento.</w:t>
      </w:r>
    </w:p>
    <w:p w14:paraId="6E7F83CF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3.4 A concessão de desconto prevista neste Edital não se aplica ao(s) aluno(s) ou candidato(s) integrantes de programas governamentais que possuem regras próprias, salvo se nessas regras, houver disposição expressa em contrário.</w:t>
      </w:r>
    </w:p>
    <w:p w14:paraId="2CF09F83" w14:textId="4872A5EA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 xml:space="preserve">3.5 O desconto concedido incide única e exclusivamente sobre os valores das mensalidades de duração regular do curso de </w:t>
      </w:r>
      <w:r w:rsidR="00C132A7">
        <w:rPr>
          <w:rFonts w:ascii="Arial" w:hAnsi="Arial" w:cs="Arial"/>
          <w:sz w:val="22"/>
          <w:szCs w:val="22"/>
        </w:rPr>
        <w:t>Medicina Veterinária.</w:t>
      </w:r>
    </w:p>
    <w:p w14:paraId="262437D6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B4B5A">
        <w:rPr>
          <w:rFonts w:ascii="Arial" w:hAnsi="Arial" w:cs="Arial"/>
          <w:b/>
          <w:bCs/>
          <w:sz w:val="22"/>
          <w:szCs w:val="22"/>
        </w:rPr>
        <w:t>4. DO CANCELAMENTO DO DESCONTO</w:t>
      </w:r>
    </w:p>
    <w:p w14:paraId="567EDF03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4.1 São motivos de cancelamento do desconto, sem prévio aviso ao aluno, as seguintes situações:</w:t>
      </w:r>
    </w:p>
    <w:p w14:paraId="5C3E60DC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a) A Faculdade não mais ofertar o curso em que o aluno estiver matriculado;</w:t>
      </w:r>
    </w:p>
    <w:p w14:paraId="6016D1E7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b) Transferência para outra Instituição de Ensino;</w:t>
      </w:r>
    </w:p>
    <w:p w14:paraId="667F8007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lastRenderedPageBreak/>
        <w:t>c) Término do Semestre de concessão do desconto;</w:t>
      </w:r>
    </w:p>
    <w:p w14:paraId="445F8913" w14:textId="77777777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d) Não pagamento de uma (01) ou mais mensalidades (consecutivas ou não), na forma e prazos estabelecidos no Contrato de Prestação de Serviços Educacionais, firmado entre a Instituição de Ensino e o aluno, ficando o aluno sujeito aos encargos previstos no Contrato;</w:t>
      </w:r>
    </w:p>
    <w:p w14:paraId="201A7366" w14:textId="55CA535E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e) Qualquer forma de interrupção dos estudos na</w:t>
      </w:r>
      <w:r w:rsidRPr="002B4B5A">
        <w:rPr>
          <w:rFonts w:ascii="Arial" w:hAnsi="Arial" w:cs="Arial"/>
          <w:b/>
          <w:bCs/>
          <w:sz w:val="22"/>
          <w:szCs w:val="22"/>
        </w:rPr>
        <w:t xml:space="preserve"> UFAPE</w:t>
      </w:r>
      <w:r w:rsidRPr="002B4B5A">
        <w:rPr>
          <w:rFonts w:ascii="Arial" w:hAnsi="Arial" w:cs="Arial"/>
          <w:sz w:val="22"/>
          <w:szCs w:val="22"/>
        </w:rPr>
        <w:t>;</w:t>
      </w:r>
    </w:p>
    <w:p w14:paraId="31C9CD33" w14:textId="69D2FEA2" w:rsidR="00F56F25" w:rsidRPr="002B4B5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2B4B5A">
        <w:rPr>
          <w:rFonts w:ascii="Arial" w:hAnsi="Arial" w:cs="Arial"/>
          <w:sz w:val="22"/>
          <w:szCs w:val="22"/>
        </w:rPr>
        <w:t>f) Não houver a quantidade mínima de</w:t>
      </w:r>
      <w:r w:rsidR="00940046">
        <w:rPr>
          <w:rFonts w:ascii="Arial" w:hAnsi="Arial" w:cs="Arial"/>
          <w:sz w:val="22"/>
          <w:szCs w:val="22"/>
        </w:rPr>
        <w:t xml:space="preserve"> 30</w:t>
      </w:r>
      <w:r w:rsidRPr="002B4B5A">
        <w:rPr>
          <w:rFonts w:ascii="Arial" w:hAnsi="Arial" w:cs="Arial"/>
          <w:sz w:val="22"/>
          <w:szCs w:val="22"/>
        </w:rPr>
        <w:t xml:space="preserve"> alunos com matrículas confirmadas até o início das aulas, segundo critérios descritos no edital do vestibular do </w:t>
      </w:r>
      <w:r w:rsidR="00940046">
        <w:rPr>
          <w:rFonts w:ascii="Arial" w:hAnsi="Arial" w:cs="Arial"/>
          <w:sz w:val="22"/>
          <w:szCs w:val="22"/>
        </w:rPr>
        <w:t>primeiro</w:t>
      </w:r>
      <w:r w:rsidRPr="002B4B5A">
        <w:rPr>
          <w:rFonts w:ascii="Arial" w:hAnsi="Arial" w:cs="Arial"/>
          <w:sz w:val="22"/>
          <w:szCs w:val="22"/>
        </w:rPr>
        <w:t xml:space="preserve"> semestre de 202</w:t>
      </w:r>
      <w:r w:rsidR="00940046">
        <w:rPr>
          <w:rFonts w:ascii="Arial" w:hAnsi="Arial" w:cs="Arial"/>
          <w:sz w:val="22"/>
          <w:szCs w:val="22"/>
        </w:rPr>
        <w:t>7</w:t>
      </w:r>
      <w:r w:rsidRPr="002B4B5A">
        <w:rPr>
          <w:rFonts w:ascii="Arial" w:hAnsi="Arial" w:cs="Arial"/>
          <w:sz w:val="22"/>
          <w:szCs w:val="22"/>
        </w:rPr>
        <w:t>;</w:t>
      </w:r>
    </w:p>
    <w:p w14:paraId="25D1D966" w14:textId="1E3C003D" w:rsidR="00F56F25" w:rsidRPr="00806A4A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06A4A">
        <w:rPr>
          <w:rFonts w:ascii="Arial" w:hAnsi="Arial" w:cs="Arial"/>
          <w:b/>
          <w:bCs/>
          <w:sz w:val="22"/>
          <w:szCs w:val="22"/>
        </w:rPr>
        <w:t>5 DO DESCONTO PARA ACADÊMICOS</w:t>
      </w:r>
      <w:r w:rsidR="00FC1545" w:rsidRPr="00806A4A">
        <w:rPr>
          <w:rFonts w:ascii="Arial" w:hAnsi="Arial" w:cs="Arial"/>
          <w:b/>
          <w:bCs/>
          <w:sz w:val="22"/>
          <w:szCs w:val="22"/>
        </w:rPr>
        <w:t xml:space="preserve"> INGRESSANTES NA MATRIZ DE 04 ANOS</w:t>
      </w:r>
      <w:r w:rsidR="003407C5" w:rsidRPr="00806A4A">
        <w:rPr>
          <w:rFonts w:ascii="Arial" w:hAnsi="Arial" w:cs="Arial"/>
          <w:b/>
          <w:bCs/>
          <w:sz w:val="22"/>
          <w:szCs w:val="22"/>
        </w:rPr>
        <w:t xml:space="preserve"> E DO PRAZO DE PAGAMENTO</w:t>
      </w:r>
    </w:p>
    <w:p w14:paraId="24670232" w14:textId="5C055A8A" w:rsidR="00FC1545" w:rsidRPr="00D90C68" w:rsidRDefault="00F56F25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D90C68">
        <w:rPr>
          <w:rFonts w:ascii="Arial" w:hAnsi="Arial" w:cs="Arial"/>
          <w:sz w:val="22"/>
          <w:szCs w:val="22"/>
        </w:rPr>
        <w:t xml:space="preserve">5.1 Será concedido desconto equivalente a </w:t>
      </w:r>
      <w:r w:rsidR="00C43AAA" w:rsidRPr="00D90C68">
        <w:rPr>
          <w:rFonts w:ascii="Arial" w:hAnsi="Arial" w:cs="Arial"/>
          <w:sz w:val="22"/>
          <w:szCs w:val="22"/>
        </w:rPr>
        <w:t>25</w:t>
      </w:r>
      <w:r w:rsidRPr="00D90C68">
        <w:rPr>
          <w:rFonts w:ascii="Arial" w:hAnsi="Arial" w:cs="Arial"/>
          <w:sz w:val="22"/>
          <w:szCs w:val="22"/>
        </w:rPr>
        <w:t>% (</w:t>
      </w:r>
      <w:r w:rsidR="00C43AAA" w:rsidRPr="00D90C68">
        <w:rPr>
          <w:rFonts w:ascii="Arial" w:hAnsi="Arial" w:cs="Arial"/>
          <w:sz w:val="22"/>
          <w:szCs w:val="22"/>
        </w:rPr>
        <w:t>vinte e cinco</w:t>
      </w:r>
      <w:r w:rsidRPr="00D90C68">
        <w:rPr>
          <w:rFonts w:ascii="Arial" w:hAnsi="Arial" w:cs="Arial"/>
          <w:sz w:val="22"/>
          <w:szCs w:val="22"/>
        </w:rPr>
        <w:t xml:space="preserve"> por cento) sobre o valor integral das mensalidades do curso de Graduação em </w:t>
      </w:r>
      <w:r w:rsidR="00913972" w:rsidRPr="00D90C68">
        <w:rPr>
          <w:rFonts w:ascii="Arial" w:hAnsi="Arial" w:cs="Arial"/>
          <w:sz w:val="22"/>
          <w:szCs w:val="22"/>
        </w:rPr>
        <w:t>Medicina Veterinária</w:t>
      </w:r>
      <w:r w:rsidR="00FC1545" w:rsidRPr="00D90C68">
        <w:rPr>
          <w:rFonts w:ascii="Arial" w:hAnsi="Arial" w:cs="Arial"/>
          <w:sz w:val="22"/>
          <w:szCs w:val="22"/>
        </w:rPr>
        <w:t>.</w:t>
      </w:r>
      <w:r w:rsidRPr="00D90C68">
        <w:rPr>
          <w:rFonts w:ascii="Arial" w:hAnsi="Arial" w:cs="Arial"/>
          <w:sz w:val="22"/>
          <w:szCs w:val="22"/>
        </w:rPr>
        <w:t xml:space="preserve"> </w:t>
      </w:r>
    </w:p>
    <w:p w14:paraId="00B11DC1" w14:textId="05758EF9" w:rsidR="00FC1545" w:rsidRPr="00D90C68" w:rsidRDefault="00FC1545" w:rsidP="00FC154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D90C68">
        <w:rPr>
          <w:rFonts w:ascii="Arial" w:hAnsi="Arial" w:cs="Arial"/>
          <w:sz w:val="22"/>
          <w:szCs w:val="22"/>
        </w:rPr>
        <w:t>5.2 O Valor integral do semestre do curso de Medicina Veterinário é de R$ 60.000,00, dividido em 6 (seis) parcelas de R$ 10.000,00.</w:t>
      </w:r>
      <w:r w:rsidR="00954B0E" w:rsidRPr="00D90C68">
        <w:rPr>
          <w:rFonts w:ascii="Arial" w:hAnsi="Arial" w:cs="Arial"/>
          <w:sz w:val="22"/>
          <w:szCs w:val="22"/>
        </w:rPr>
        <w:t xml:space="preserve"> Com o desconto o aluno pagará 6 (seis) parcelas de R$ 7.500,00.</w:t>
      </w:r>
    </w:p>
    <w:p w14:paraId="0C4E43B4" w14:textId="261FC527" w:rsidR="003407C5" w:rsidRPr="00D90C68" w:rsidRDefault="00FC1545" w:rsidP="003407C5">
      <w:pPr>
        <w:spacing w:before="60" w:afterLines="60" w:after="144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90C68">
        <w:rPr>
          <w:rFonts w:ascii="Arial" w:hAnsi="Arial" w:cs="Arial"/>
          <w:b/>
          <w:bCs/>
          <w:sz w:val="22"/>
          <w:szCs w:val="22"/>
        </w:rPr>
        <w:t>6 DO DESCONTO PARA ACADÊMICOS INGRESSANTES NA MATRIZ DE 05 ANOS</w:t>
      </w:r>
      <w:r w:rsidR="003407C5" w:rsidRPr="00D90C68">
        <w:rPr>
          <w:rFonts w:ascii="Arial" w:hAnsi="Arial" w:cs="Arial"/>
          <w:b/>
          <w:bCs/>
          <w:sz w:val="22"/>
          <w:szCs w:val="22"/>
        </w:rPr>
        <w:t xml:space="preserve"> E DO PRAZO DE PAGAMENTO</w:t>
      </w:r>
    </w:p>
    <w:p w14:paraId="0F15C335" w14:textId="77777777" w:rsidR="003407C5" w:rsidRPr="00D90C68" w:rsidRDefault="003407C5" w:rsidP="003407C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D90C68">
        <w:rPr>
          <w:rFonts w:ascii="Arial" w:hAnsi="Arial" w:cs="Arial"/>
          <w:sz w:val="22"/>
          <w:szCs w:val="22"/>
        </w:rPr>
        <w:t xml:space="preserve">5.1 Será concedido desconto equivalente a 25% (vinte e cinco por cento) sobre o valor integral das mensalidades do curso de Graduação em Medicina Veterinária. </w:t>
      </w:r>
    </w:p>
    <w:p w14:paraId="50EE9355" w14:textId="541CAC78" w:rsidR="003407C5" w:rsidRPr="00D90C68" w:rsidRDefault="003407C5" w:rsidP="003407C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D90C68">
        <w:rPr>
          <w:rFonts w:ascii="Arial" w:hAnsi="Arial" w:cs="Arial"/>
          <w:sz w:val="22"/>
          <w:szCs w:val="22"/>
        </w:rPr>
        <w:t>5.2 O Valor integral do semestre do curso de Medicina Veterinário é de R$ 60.000,00</w:t>
      </w:r>
      <w:r w:rsidR="00806A4A" w:rsidRPr="00D90C68">
        <w:rPr>
          <w:rFonts w:ascii="Arial" w:hAnsi="Arial" w:cs="Arial"/>
          <w:sz w:val="22"/>
          <w:szCs w:val="22"/>
        </w:rPr>
        <w:t>, dividido em 6 (seis) parcelas de R$ 10.000,00.</w:t>
      </w:r>
    </w:p>
    <w:p w14:paraId="1A960D42" w14:textId="3D4AC8A6" w:rsidR="003407C5" w:rsidRPr="00D90C68" w:rsidRDefault="003407C5" w:rsidP="00BD2269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D90C68">
        <w:rPr>
          <w:rFonts w:ascii="Arial" w:hAnsi="Arial" w:cs="Arial"/>
          <w:sz w:val="22"/>
          <w:szCs w:val="22"/>
        </w:rPr>
        <w:t>5.</w:t>
      </w:r>
      <w:r w:rsidR="00806A4A" w:rsidRPr="00D90C68">
        <w:rPr>
          <w:rFonts w:ascii="Arial" w:hAnsi="Arial" w:cs="Arial"/>
          <w:sz w:val="22"/>
          <w:szCs w:val="22"/>
        </w:rPr>
        <w:t>2.1</w:t>
      </w:r>
      <w:r w:rsidRPr="00D90C68">
        <w:rPr>
          <w:rFonts w:ascii="Arial" w:hAnsi="Arial" w:cs="Arial"/>
          <w:sz w:val="22"/>
          <w:szCs w:val="22"/>
        </w:rPr>
        <w:t xml:space="preserve"> Os alunos matriculados na matriz de 05 anos poderão pagar o curso em</w:t>
      </w:r>
      <w:r w:rsidR="00D90C68">
        <w:rPr>
          <w:rFonts w:ascii="Arial" w:hAnsi="Arial" w:cs="Arial"/>
          <w:sz w:val="22"/>
          <w:szCs w:val="22"/>
        </w:rPr>
        <w:t xml:space="preserve"> até</w:t>
      </w:r>
      <w:r w:rsidRPr="00D90C68">
        <w:rPr>
          <w:rFonts w:ascii="Arial" w:hAnsi="Arial" w:cs="Arial"/>
          <w:sz w:val="22"/>
          <w:szCs w:val="22"/>
        </w:rPr>
        <w:t xml:space="preserve"> 08 anos. Com o desconto o aluno pagará 6 (seis) parcelas de R$ 3.750,00. O detalhamento das condições para pagamento do curso em</w:t>
      </w:r>
      <w:r w:rsidR="00D90C68">
        <w:rPr>
          <w:rFonts w:ascii="Arial" w:hAnsi="Arial" w:cs="Arial"/>
          <w:sz w:val="22"/>
          <w:szCs w:val="22"/>
        </w:rPr>
        <w:t xml:space="preserve"> até</w:t>
      </w:r>
      <w:r w:rsidRPr="00D90C68">
        <w:rPr>
          <w:rFonts w:ascii="Arial" w:hAnsi="Arial" w:cs="Arial"/>
          <w:sz w:val="22"/>
          <w:szCs w:val="22"/>
        </w:rPr>
        <w:t xml:space="preserve"> 08 anos estarão previstas no contrato de matrícula do aluno</w:t>
      </w:r>
    </w:p>
    <w:p w14:paraId="7E8DD68C" w14:textId="09876E21" w:rsidR="00F56F25" w:rsidRPr="002B4B5A" w:rsidRDefault="00954B0E" w:rsidP="00F56F25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D90C68">
        <w:rPr>
          <w:rFonts w:ascii="Arial" w:hAnsi="Arial" w:cs="Arial"/>
          <w:b/>
          <w:bCs/>
          <w:sz w:val="22"/>
          <w:szCs w:val="22"/>
        </w:rPr>
        <w:t>Parágrafo único:</w:t>
      </w:r>
      <w:r w:rsidRPr="00D90C68">
        <w:rPr>
          <w:rFonts w:ascii="Arial" w:hAnsi="Arial" w:cs="Arial"/>
          <w:sz w:val="22"/>
          <w:szCs w:val="22"/>
        </w:rPr>
        <w:t xml:space="preserve"> </w:t>
      </w:r>
      <w:r w:rsidR="00FC1545" w:rsidRPr="00D90C68">
        <w:rPr>
          <w:rFonts w:ascii="Arial" w:hAnsi="Arial" w:cs="Arial"/>
          <w:sz w:val="22"/>
          <w:szCs w:val="22"/>
        </w:rPr>
        <w:t xml:space="preserve">O desconto na mensalidade previsto no item 5 e 6 deste edital será concedido a </w:t>
      </w:r>
      <w:r w:rsidR="00F56F25" w:rsidRPr="00FC1545">
        <w:rPr>
          <w:rFonts w:ascii="Arial" w:hAnsi="Arial" w:cs="Arial"/>
          <w:sz w:val="22"/>
          <w:szCs w:val="22"/>
        </w:rPr>
        <w:t>todos os ingressantes por meio das seguintes modalidades:</w:t>
      </w:r>
    </w:p>
    <w:p w14:paraId="44DD5862" w14:textId="77777777" w:rsidR="00F139D6" w:rsidRPr="00AE2983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AE2983">
        <w:rPr>
          <w:rFonts w:ascii="Arial" w:hAnsi="Arial" w:cs="Arial"/>
          <w:sz w:val="22"/>
          <w:szCs w:val="22"/>
        </w:rPr>
        <w:t>I. Prova de Redação;</w:t>
      </w:r>
    </w:p>
    <w:p w14:paraId="7A948735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340DB7">
        <w:rPr>
          <w:rFonts w:ascii="Arial" w:hAnsi="Arial" w:cs="Arial"/>
          <w:sz w:val="22"/>
          <w:szCs w:val="22"/>
        </w:rPr>
        <w:t xml:space="preserve">I. ENEM (Exame Nacional do Ensino Médio); </w:t>
      </w:r>
    </w:p>
    <w:p w14:paraId="2F13F3C4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I</w:t>
      </w:r>
      <w:r w:rsidRPr="00340DB7">
        <w:rPr>
          <w:rFonts w:ascii="Arial" w:hAnsi="Arial" w:cs="Arial"/>
          <w:sz w:val="22"/>
          <w:szCs w:val="22"/>
        </w:rPr>
        <w:t>I. Transferência Externa: Para candidatos oriundos de outras instituições de ensino superior;</w:t>
      </w:r>
    </w:p>
    <w:p w14:paraId="2B7B7541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</w:t>
      </w:r>
      <w:r w:rsidRPr="00340DB7">
        <w:rPr>
          <w:rFonts w:ascii="Arial" w:hAnsi="Arial" w:cs="Arial"/>
          <w:sz w:val="22"/>
          <w:szCs w:val="22"/>
        </w:rPr>
        <w:t>. Ingresso de diplomado: Para portadores de diploma de curso superior;</w:t>
      </w:r>
    </w:p>
    <w:p w14:paraId="3A4E0A4B" w14:textId="77777777" w:rsidR="00F139D6" w:rsidRPr="00340DB7" w:rsidRDefault="00F139D6" w:rsidP="00F139D6">
      <w:pPr>
        <w:jc w:val="both"/>
        <w:rPr>
          <w:rFonts w:ascii="Arial" w:hAnsi="Arial" w:cs="Arial"/>
          <w:sz w:val="22"/>
          <w:szCs w:val="22"/>
        </w:rPr>
      </w:pPr>
      <w:r w:rsidRPr="00340DB7">
        <w:rPr>
          <w:rFonts w:ascii="Arial" w:hAnsi="Arial" w:cs="Arial"/>
          <w:sz w:val="22"/>
          <w:szCs w:val="22"/>
        </w:rPr>
        <w:t>V. Vagas Remanescentes: Em caso de sobra de vagas após a realização do processo seletivo.</w:t>
      </w:r>
    </w:p>
    <w:p w14:paraId="73596524" w14:textId="3D09A1AE" w:rsidR="00407B7D" w:rsidRPr="002B4B5A" w:rsidRDefault="00261013" w:rsidP="00407B7D">
      <w:pPr>
        <w:spacing w:before="60" w:afterLines="60" w:after="144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407B7D" w:rsidRPr="002B4B5A">
        <w:rPr>
          <w:rFonts w:ascii="Arial" w:hAnsi="Arial" w:cs="Arial"/>
          <w:b/>
          <w:bCs/>
          <w:sz w:val="22"/>
          <w:szCs w:val="22"/>
        </w:rPr>
        <w:t xml:space="preserve">. DA VIGÊNCIA </w:t>
      </w:r>
    </w:p>
    <w:p w14:paraId="478A1648" w14:textId="36B057CC" w:rsidR="00407B7D" w:rsidRPr="002B4B5A" w:rsidRDefault="00261013" w:rsidP="00407B7D">
      <w:pPr>
        <w:spacing w:before="60"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7B7D" w:rsidRPr="002B4B5A">
        <w:rPr>
          <w:rFonts w:ascii="Arial" w:hAnsi="Arial" w:cs="Arial"/>
          <w:sz w:val="22"/>
          <w:szCs w:val="22"/>
        </w:rPr>
        <w:t>.1. Este Regulamento entra em vig</w:t>
      </w:r>
      <w:r w:rsidR="004D143C">
        <w:rPr>
          <w:rFonts w:ascii="Arial" w:hAnsi="Arial" w:cs="Arial"/>
          <w:sz w:val="22"/>
          <w:szCs w:val="22"/>
        </w:rPr>
        <w:t>or na data da sua publicação</w:t>
      </w:r>
      <w:r w:rsidR="00407B7D">
        <w:rPr>
          <w:rFonts w:ascii="Arial" w:hAnsi="Arial" w:cs="Arial"/>
          <w:sz w:val="22"/>
          <w:szCs w:val="22"/>
        </w:rPr>
        <w:t>.</w:t>
      </w:r>
    </w:p>
    <w:p w14:paraId="341DF2A2" w14:textId="444340FA" w:rsidR="00F56F25" w:rsidRPr="009A1EE2" w:rsidRDefault="00185616" w:rsidP="00F56F25">
      <w:pPr>
        <w:spacing w:before="60" w:afterLines="60" w:after="144" w:line="240" w:lineRule="auto"/>
        <w:jc w:val="right"/>
        <w:rPr>
          <w:rFonts w:ascii="Arial" w:hAnsi="Arial" w:cs="Arial"/>
          <w:sz w:val="22"/>
          <w:szCs w:val="22"/>
        </w:rPr>
      </w:pPr>
      <w:bookmarkStart w:id="1" w:name="_Hlk189147376"/>
      <w:r w:rsidRPr="009A1EE2">
        <w:rPr>
          <w:rFonts w:ascii="Arial" w:hAnsi="Arial" w:cs="Arial"/>
          <w:sz w:val="22"/>
          <w:szCs w:val="22"/>
        </w:rPr>
        <w:t>São Paulo</w:t>
      </w:r>
      <w:r w:rsidR="00F56F25" w:rsidRPr="009A1EE2">
        <w:rPr>
          <w:rFonts w:ascii="Arial" w:hAnsi="Arial" w:cs="Arial"/>
          <w:sz w:val="22"/>
          <w:szCs w:val="22"/>
        </w:rPr>
        <w:t>/</w:t>
      </w:r>
      <w:r w:rsidRPr="009A1EE2">
        <w:rPr>
          <w:rFonts w:ascii="Arial" w:hAnsi="Arial" w:cs="Arial"/>
          <w:sz w:val="22"/>
          <w:szCs w:val="22"/>
        </w:rPr>
        <w:t>SP</w:t>
      </w:r>
      <w:r w:rsidR="00F56F25" w:rsidRPr="009A1EE2">
        <w:rPr>
          <w:rFonts w:ascii="Arial" w:hAnsi="Arial" w:cs="Arial"/>
          <w:sz w:val="22"/>
          <w:szCs w:val="22"/>
        </w:rPr>
        <w:t xml:space="preserve">, </w:t>
      </w:r>
      <w:r w:rsidR="00D90C68" w:rsidRPr="009A1EE2">
        <w:rPr>
          <w:rFonts w:ascii="Arial" w:hAnsi="Arial" w:cs="Arial"/>
          <w:sz w:val="22"/>
          <w:szCs w:val="22"/>
        </w:rPr>
        <w:t>24</w:t>
      </w:r>
      <w:r w:rsidR="00F56F25" w:rsidRPr="009A1EE2">
        <w:rPr>
          <w:rFonts w:ascii="Arial" w:hAnsi="Arial" w:cs="Arial"/>
          <w:sz w:val="22"/>
          <w:szCs w:val="22"/>
        </w:rPr>
        <w:t xml:space="preserve"> de </w:t>
      </w:r>
      <w:r w:rsidR="00D90C68" w:rsidRPr="009A1EE2">
        <w:rPr>
          <w:rFonts w:ascii="Arial" w:hAnsi="Arial" w:cs="Arial"/>
          <w:sz w:val="22"/>
          <w:szCs w:val="22"/>
        </w:rPr>
        <w:t>julho</w:t>
      </w:r>
      <w:r w:rsidR="00F56F25" w:rsidRPr="009A1EE2">
        <w:rPr>
          <w:rFonts w:ascii="Arial" w:hAnsi="Arial" w:cs="Arial"/>
          <w:sz w:val="22"/>
          <w:szCs w:val="22"/>
        </w:rPr>
        <w:t xml:space="preserve"> de 202</w:t>
      </w:r>
      <w:r w:rsidR="00D90C68" w:rsidRPr="009A1EE2">
        <w:rPr>
          <w:rFonts w:ascii="Arial" w:hAnsi="Arial" w:cs="Arial"/>
          <w:sz w:val="22"/>
          <w:szCs w:val="22"/>
        </w:rPr>
        <w:t>7</w:t>
      </w:r>
    </w:p>
    <w:p w14:paraId="7BF1EEE4" w14:textId="77777777" w:rsidR="00F56F25" w:rsidRDefault="00F56F25" w:rsidP="00F56F25">
      <w:pPr>
        <w:spacing w:before="60" w:afterLines="60" w:after="144" w:line="240" w:lineRule="auto"/>
        <w:rPr>
          <w:rFonts w:ascii="Arial" w:hAnsi="Arial" w:cs="Arial"/>
          <w:sz w:val="22"/>
          <w:szCs w:val="22"/>
        </w:rPr>
      </w:pPr>
    </w:p>
    <w:p w14:paraId="536EB5CC" w14:textId="77777777" w:rsidR="00D90C68" w:rsidRDefault="00D90C68" w:rsidP="00F56F25">
      <w:pPr>
        <w:spacing w:before="60" w:afterLines="60" w:after="144" w:line="240" w:lineRule="auto"/>
        <w:rPr>
          <w:rFonts w:ascii="Arial" w:hAnsi="Arial" w:cs="Arial"/>
          <w:sz w:val="22"/>
          <w:szCs w:val="22"/>
        </w:rPr>
      </w:pPr>
    </w:p>
    <w:p w14:paraId="47EE007E" w14:textId="77777777" w:rsidR="009A1EE2" w:rsidRPr="002B4B5A" w:rsidRDefault="009A1EE2" w:rsidP="00F56F25">
      <w:pPr>
        <w:spacing w:before="60" w:afterLines="60" w:after="144" w:line="240" w:lineRule="auto"/>
        <w:rPr>
          <w:rFonts w:ascii="Arial" w:hAnsi="Arial" w:cs="Arial"/>
          <w:sz w:val="22"/>
          <w:szCs w:val="22"/>
        </w:rPr>
      </w:pPr>
    </w:p>
    <w:p w14:paraId="77C7297B" w14:textId="77777777" w:rsidR="00F56F25" w:rsidRPr="002B4B5A" w:rsidRDefault="00F56F25" w:rsidP="00F56F25">
      <w:pPr>
        <w:spacing w:before="60" w:afterLines="60" w:after="144" w:line="240" w:lineRule="auto"/>
        <w:rPr>
          <w:rFonts w:ascii="Arial" w:hAnsi="Arial" w:cs="Arial"/>
          <w:sz w:val="22"/>
          <w:szCs w:val="22"/>
        </w:rPr>
      </w:pPr>
    </w:p>
    <w:p w14:paraId="2E8F5DB4" w14:textId="77777777" w:rsidR="00F56F25" w:rsidRPr="002B4B5A" w:rsidRDefault="00F56F25" w:rsidP="00185616">
      <w:pPr>
        <w:pStyle w:val="Corpodetexto"/>
        <w:spacing w:after="0" w:line="240" w:lineRule="auto"/>
        <w:jc w:val="center"/>
        <w:rPr>
          <w:szCs w:val="22"/>
        </w:rPr>
      </w:pPr>
      <w:r w:rsidRPr="002B4B5A">
        <w:rPr>
          <w:szCs w:val="22"/>
        </w:rPr>
        <w:t>Dr. Alessandro Rodrigues de Carvalho Martins</w:t>
      </w:r>
    </w:p>
    <w:p w14:paraId="4D0A8C58" w14:textId="77777777" w:rsidR="00F56F25" w:rsidRPr="002B4B5A" w:rsidRDefault="00F56F25" w:rsidP="00185616">
      <w:pPr>
        <w:pStyle w:val="Corpodetexto"/>
        <w:spacing w:after="0" w:line="240" w:lineRule="auto"/>
        <w:jc w:val="center"/>
        <w:rPr>
          <w:szCs w:val="22"/>
        </w:rPr>
      </w:pPr>
      <w:r w:rsidRPr="002B4B5A">
        <w:rPr>
          <w:szCs w:val="22"/>
        </w:rPr>
        <w:t>Diretor Geral</w:t>
      </w:r>
    </w:p>
    <w:p w14:paraId="28B6F086" w14:textId="35269333" w:rsidR="00F56F25" w:rsidRDefault="009F58FA" w:rsidP="00185616">
      <w:pPr>
        <w:pStyle w:val="Corpodetexto"/>
        <w:spacing w:after="0" w:line="240" w:lineRule="auto"/>
        <w:jc w:val="center"/>
        <w:rPr>
          <w:szCs w:val="22"/>
        </w:rPr>
      </w:pPr>
      <w:r>
        <w:rPr>
          <w:szCs w:val="22"/>
        </w:rPr>
        <w:t xml:space="preserve">Faculdade </w:t>
      </w:r>
      <w:r w:rsidR="00F56F25" w:rsidRPr="002B4B5A">
        <w:rPr>
          <w:szCs w:val="22"/>
        </w:rPr>
        <w:t>UFAPE</w:t>
      </w:r>
      <w:bookmarkEnd w:id="1"/>
    </w:p>
    <w:sectPr w:rsidR="00F56F25" w:rsidSect="00840F3F">
      <w:headerReference w:type="default" r:id="rId9"/>
      <w:footerReference w:type="default" r:id="rId10"/>
      <w:pgSz w:w="11906" w:h="16838" w:code="9"/>
      <w:pgMar w:top="1418" w:right="1134" w:bottom="568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BDFA" w14:textId="77777777" w:rsidR="005C4D73" w:rsidRDefault="005C4D73" w:rsidP="00200AE9">
      <w:pPr>
        <w:spacing w:after="0" w:line="240" w:lineRule="auto"/>
      </w:pPr>
      <w:r>
        <w:separator/>
      </w:r>
    </w:p>
  </w:endnote>
  <w:endnote w:type="continuationSeparator" w:id="0">
    <w:p w14:paraId="7C70A6AB" w14:textId="77777777" w:rsidR="005C4D73" w:rsidRDefault="005C4D73" w:rsidP="0020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D6A4" w14:textId="25D166CF" w:rsidR="00FB4F0F" w:rsidRDefault="007700EE" w:rsidP="00FB4F0F">
    <w:pPr>
      <w:pStyle w:val="Rodap"/>
      <w:rPr>
        <w:rFonts w:ascii="Calibri" w:hAnsi="Calibri" w:cs="Calibri"/>
        <w:color w:val="0F4761" w:themeColor="accent1" w:themeShade="BF"/>
        <w:sz w:val="16"/>
        <w:szCs w:val="16"/>
      </w:rPr>
    </w:pPr>
    <w:r>
      <w:rPr>
        <w:rFonts w:ascii="Calibri" w:hAnsi="Calibri" w:cs="Calibri"/>
        <w:noProof/>
        <w:color w:val="0F4761" w:themeColor="accent1" w:themeShade="BF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836A02" wp14:editId="54B1BCC1">
              <wp:simplePos x="0" y="0"/>
              <wp:positionH relativeFrom="margin">
                <wp:align>left</wp:align>
              </wp:positionH>
              <wp:positionV relativeFrom="paragraph">
                <wp:posOffset>121284</wp:posOffset>
              </wp:positionV>
              <wp:extent cx="5638800" cy="47625"/>
              <wp:effectExtent l="0" t="0" r="19050" b="28575"/>
              <wp:wrapNone/>
              <wp:docPr id="7046822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476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59CBC6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55pt" to="44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" strokecolor="#156082 [3204]" strokeweight=".5pt">
              <v:stroke joinstyle="miter"/>
              <w10:wrap anchorx="margin"/>
            </v:line>
          </w:pict>
        </mc:Fallback>
      </mc:AlternateContent>
    </w:r>
  </w:p>
  <w:p w14:paraId="64BA183E" w14:textId="418BA8A4" w:rsidR="007700EE" w:rsidRDefault="007700EE" w:rsidP="00FB4F0F">
    <w:pPr>
      <w:pStyle w:val="Rodap"/>
      <w:rPr>
        <w:rFonts w:ascii="Calibri" w:hAnsi="Calibri" w:cs="Calibri"/>
        <w:color w:val="0F4761" w:themeColor="accent1" w:themeShade="BF"/>
        <w:sz w:val="16"/>
        <w:szCs w:val="16"/>
      </w:rPr>
    </w:pPr>
  </w:p>
  <w:p w14:paraId="7176151C" w14:textId="353A35DF" w:rsidR="007700EE" w:rsidRPr="00215FA5" w:rsidRDefault="00215FA5" w:rsidP="00215FA5">
    <w:pPr>
      <w:spacing w:after="0" w:line="240" w:lineRule="auto"/>
      <w:rPr>
        <w:rFonts w:ascii="Calibri" w:hAnsi="Calibri" w:cs="Calibri"/>
        <w:sz w:val="16"/>
        <w:szCs w:val="16"/>
      </w:rPr>
    </w:pPr>
    <w:r w:rsidRPr="00B17832">
      <w:rPr>
        <w:rFonts w:ascii="Calibri" w:hAnsi="Calibri" w:cs="Calibri"/>
        <w:sz w:val="16"/>
        <w:szCs w:val="16"/>
      </w:rPr>
      <w:t>Avenida Nove de Julho, nº 3913 e nº 3939, Bairro Jardim Paulista, CEP 01-032-001 São Paulo/SP</w:t>
    </w:r>
  </w:p>
  <w:p w14:paraId="1B8D2584" w14:textId="676A8AA7" w:rsidR="007700EE" w:rsidRDefault="008B36EA" w:rsidP="00215FA5">
    <w:pPr>
      <w:pStyle w:val="Rodap"/>
      <w:rPr>
        <w:rFonts w:ascii="Calibri" w:hAnsi="Calibri" w:cs="Calibri"/>
        <w:color w:val="0F4761" w:themeColor="accent1" w:themeShade="BF"/>
        <w:sz w:val="16"/>
        <w:szCs w:val="16"/>
      </w:rPr>
    </w:pPr>
    <w:hyperlink r:id="rId1" w:history="1">
      <w:r w:rsidRPr="00174B19">
        <w:rPr>
          <w:rStyle w:val="Hyperlink"/>
          <w:rFonts w:ascii="Calibri" w:hAnsi="Calibri" w:cs="Calibri"/>
          <w:sz w:val="16"/>
          <w:szCs w:val="16"/>
        </w:rPr>
        <w:t>https://faculdade.ufape.com.br/</w:t>
      </w:r>
    </w:hyperlink>
    <w:r>
      <w:rPr>
        <w:rFonts w:ascii="Calibri" w:hAnsi="Calibri" w:cs="Calibri"/>
        <w:color w:val="0F4761" w:themeColor="accent1" w:themeShade="BF"/>
        <w:sz w:val="16"/>
        <w:szCs w:val="16"/>
      </w:rPr>
      <w:t xml:space="preserve"> </w:t>
    </w:r>
  </w:p>
  <w:p w14:paraId="6EA964DE" w14:textId="1D65C2ED" w:rsidR="002A4DBA" w:rsidRPr="002A4DBA" w:rsidRDefault="002A4DBA" w:rsidP="00215FA5">
    <w:pPr>
      <w:pStyle w:val="Rodap"/>
      <w:rPr>
        <w:color w:val="0F4761" w:themeColor="accent1" w:themeShade="B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A7B5" w14:textId="77777777" w:rsidR="005C4D73" w:rsidRDefault="005C4D73" w:rsidP="00200AE9">
      <w:pPr>
        <w:spacing w:after="0" w:line="240" w:lineRule="auto"/>
      </w:pPr>
      <w:bookmarkStart w:id="0" w:name="_Hlk189141340"/>
      <w:bookmarkEnd w:id="0"/>
      <w:r>
        <w:separator/>
      </w:r>
    </w:p>
  </w:footnote>
  <w:footnote w:type="continuationSeparator" w:id="0">
    <w:p w14:paraId="3970C93B" w14:textId="77777777" w:rsidR="005C4D73" w:rsidRDefault="005C4D73" w:rsidP="00200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0DDB" w14:textId="77319E76" w:rsidR="00200AE9" w:rsidRDefault="008B36EA" w:rsidP="00200AE9">
    <w:pPr>
      <w:pStyle w:val="Cabealho"/>
      <w:jc w:val="center"/>
    </w:pPr>
    <w:r>
      <w:rPr>
        <w:noProof/>
      </w:rPr>
      <w:drawing>
        <wp:inline distT="0" distB="0" distL="0" distR="0" wp14:anchorId="459900B0" wp14:editId="19BC4877">
          <wp:extent cx="1413933" cy="553221"/>
          <wp:effectExtent l="0" t="0" r="0" b="0"/>
          <wp:docPr id="53253089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53089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870" cy="565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4ECF41" w14:textId="029A5EA1" w:rsidR="00200AE9" w:rsidRPr="002A4DBA" w:rsidRDefault="00FB4F0F" w:rsidP="00200AE9">
    <w:pPr>
      <w:pStyle w:val="Cabealho"/>
      <w:jc w:val="center"/>
      <w:rPr>
        <w:rFonts w:ascii="Calibri" w:hAnsi="Calibri" w:cs="Calibri"/>
        <w:color w:val="0F4761" w:themeColor="accent1" w:themeShade="BF"/>
        <w:sz w:val="16"/>
        <w:szCs w:val="16"/>
      </w:rPr>
    </w:pPr>
    <w:r>
      <w:rPr>
        <w:rFonts w:ascii="Calibri" w:hAnsi="Calibri" w:cs="Calibri"/>
        <w:color w:val="0F4761" w:themeColor="accent1" w:themeShade="BF"/>
        <w:sz w:val="16"/>
        <w:szCs w:val="16"/>
      </w:rPr>
      <w:t>C</w:t>
    </w:r>
    <w:r w:rsidR="00200AE9"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redenciada pela </w:t>
    </w:r>
    <w:r>
      <w:rPr>
        <w:rFonts w:ascii="Calibri" w:hAnsi="Calibri" w:cs="Calibri"/>
        <w:color w:val="0F4761" w:themeColor="accent1" w:themeShade="BF"/>
        <w:sz w:val="16"/>
        <w:szCs w:val="16"/>
      </w:rPr>
      <w:t>P</w:t>
    </w:r>
    <w:r w:rsidR="00200AE9"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ortaria MEC nº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176 de 27 de fevereiro de 2025</w:t>
    </w:r>
  </w:p>
  <w:p w14:paraId="7E6BE82E" w14:textId="666B052B" w:rsidR="00A27911" w:rsidRPr="002A4DBA" w:rsidRDefault="00A27911" w:rsidP="00200AE9">
    <w:pPr>
      <w:pStyle w:val="Cabealho"/>
      <w:jc w:val="center"/>
      <w:rPr>
        <w:rFonts w:ascii="Calibri" w:hAnsi="Calibri" w:cs="Calibri"/>
        <w:color w:val="0F4761" w:themeColor="accent1" w:themeShade="BF"/>
        <w:sz w:val="16"/>
        <w:szCs w:val="16"/>
      </w:rPr>
    </w:pP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Publicada no D.O.U nº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42</w:t>
    </w:r>
    <w:r w:rsidR="00FB4F0F">
      <w:rPr>
        <w:rFonts w:ascii="Calibri" w:hAnsi="Calibri" w:cs="Calibri"/>
        <w:color w:val="0F4761" w:themeColor="accent1" w:themeShade="BF"/>
        <w:sz w:val="16"/>
        <w:szCs w:val="16"/>
      </w:rPr>
      <w:t xml:space="preserve">, 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de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28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 de 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>fevereiro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 xml:space="preserve"> de 202</w:t>
    </w:r>
    <w:r w:rsidR="00215FA5">
      <w:rPr>
        <w:rFonts w:ascii="Calibri" w:hAnsi="Calibri" w:cs="Calibri"/>
        <w:color w:val="0F4761" w:themeColor="accent1" w:themeShade="BF"/>
        <w:sz w:val="16"/>
        <w:szCs w:val="16"/>
      </w:rPr>
      <w:t xml:space="preserve">5; pg. 49 </w:t>
    </w:r>
    <w:r w:rsidRPr="002A4DBA">
      <w:rPr>
        <w:rFonts w:ascii="Calibri" w:hAnsi="Calibri" w:cs="Calibri"/>
        <w:color w:val="0F4761" w:themeColor="accent1" w:themeShade="BF"/>
        <w:sz w:val="16"/>
        <w:szCs w:val="16"/>
      </w:rPr>
      <w:t>– Seção 1</w:t>
    </w:r>
  </w:p>
  <w:p w14:paraId="7BDCA8C2" w14:textId="38355907" w:rsidR="007700EE" w:rsidRPr="002A4DBA" w:rsidRDefault="007700EE" w:rsidP="00200AE9">
    <w:pPr>
      <w:pStyle w:val="Cabealho"/>
      <w:jc w:val="center"/>
      <w:rPr>
        <w:rFonts w:ascii="Calibri" w:hAnsi="Calibri" w:cs="Calibri"/>
        <w:color w:val="0F4761" w:themeColor="accent1" w:themeShade="BF"/>
        <w:sz w:val="16"/>
        <w:szCs w:val="16"/>
      </w:rPr>
    </w:pPr>
    <w:r>
      <w:rPr>
        <w:rFonts w:ascii="Calibri" w:hAnsi="Calibri" w:cs="Calibri"/>
        <w:noProof/>
        <w:color w:val="0F4761" w:themeColor="accent1" w:themeShade="BF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A5371C" wp14:editId="7296F8D3">
              <wp:simplePos x="0" y="0"/>
              <wp:positionH relativeFrom="column">
                <wp:posOffset>-346711</wp:posOffset>
              </wp:positionH>
              <wp:positionV relativeFrom="paragraph">
                <wp:posOffset>102235</wp:posOffset>
              </wp:positionV>
              <wp:extent cx="6296025" cy="0"/>
              <wp:effectExtent l="0" t="0" r="0" b="0"/>
              <wp:wrapNone/>
              <wp:docPr id="121859765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33FCCC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pt,8.05pt" to="468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" strokecolor="#156082 [3204]" strokeweight=".5pt">
              <v:stroke joinstyle="miter"/>
            </v:line>
          </w:pict>
        </mc:Fallback>
      </mc:AlternateContent>
    </w:r>
  </w:p>
  <w:p w14:paraId="410F71B7" w14:textId="77777777" w:rsidR="00200AE9" w:rsidRPr="002A4DBA" w:rsidRDefault="00200AE9">
    <w:pPr>
      <w:pStyle w:val="Cabealho"/>
      <w:rPr>
        <w:rFonts w:ascii="Calibri" w:hAnsi="Calibri" w:cs="Calibri"/>
        <w:color w:val="0F4761" w:themeColor="accent1" w:themeShade="B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alt="Telefone - ícones de tecnologia grátis" style="width:384.55pt;height:384.55pt;visibility:visible;mso-wrap-style:square" o:bullet="t">
        <v:imagedata r:id="rId1" o:title="Telefone - ícones de tecnologia grátis"/>
      </v:shape>
    </w:pict>
  </w:numPicBullet>
  <w:numPicBullet w:numPicBulletId="1">
    <w:pict>
      <v:shape id="_x0000_i1131" type="#_x0000_t75" alt="localização mapa endereço ícone símbolo 27179393 PNG" style="width:735.25pt;height:735.25pt;visibility:visible;mso-wrap-style:square" o:bullet="t">
        <v:imagedata r:id="rId2" o:title="localização mapa endereço ícone símbolo 27179393 PNG"/>
      </v:shape>
    </w:pict>
  </w:numPicBullet>
  <w:abstractNum w:abstractNumId="0" w15:restartNumberingAfterBreak="0">
    <w:nsid w:val="92E1F778"/>
    <w:multiLevelType w:val="hybridMultilevel"/>
    <w:tmpl w:val="CF34B4E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82C23B"/>
    <w:multiLevelType w:val="hybridMultilevel"/>
    <w:tmpl w:val="5FF2E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953322"/>
    <w:multiLevelType w:val="hybridMultilevel"/>
    <w:tmpl w:val="FEE5208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08A334"/>
    <w:multiLevelType w:val="hybridMultilevel"/>
    <w:tmpl w:val="3977C76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0A2C81"/>
    <w:multiLevelType w:val="hybridMultilevel"/>
    <w:tmpl w:val="7AE4E01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308772A"/>
    <w:multiLevelType w:val="hybridMultilevel"/>
    <w:tmpl w:val="2EEF09B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290451A"/>
    <w:multiLevelType w:val="hybridMultilevel"/>
    <w:tmpl w:val="7B7A384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478FD34"/>
    <w:multiLevelType w:val="hybridMultilevel"/>
    <w:tmpl w:val="42CBA70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8B3CDD6"/>
    <w:multiLevelType w:val="hybridMultilevel"/>
    <w:tmpl w:val="A6B77A9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62D69E6"/>
    <w:multiLevelType w:val="hybridMultilevel"/>
    <w:tmpl w:val="EE9A7AA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96E651D"/>
    <w:multiLevelType w:val="hybridMultilevel"/>
    <w:tmpl w:val="C136E0FA"/>
    <w:lvl w:ilvl="0" w:tplc="5C48BD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8D6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88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0B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A3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9CE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2C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68B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5CA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D0D9423"/>
    <w:multiLevelType w:val="hybridMultilevel"/>
    <w:tmpl w:val="B01944B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624B691"/>
    <w:multiLevelType w:val="hybridMultilevel"/>
    <w:tmpl w:val="CE64FFD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ADAB3C0"/>
    <w:multiLevelType w:val="hybridMultilevel"/>
    <w:tmpl w:val="3AFDBE6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AD0933B"/>
    <w:multiLevelType w:val="hybridMultilevel"/>
    <w:tmpl w:val="8090089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FEB74F2"/>
    <w:multiLevelType w:val="hybridMultilevel"/>
    <w:tmpl w:val="C81A824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899500A"/>
    <w:multiLevelType w:val="hybridMultilevel"/>
    <w:tmpl w:val="8AFC5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78E8C"/>
    <w:multiLevelType w:val="hybridMultilevel"/>
    <w:tmpl w:val="5636D42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3145284">
    <w:abstractNumId w:val="10"/>
  </w:num>
  <w:num w:numId="2" w16cid:durableId="1777214648">
    <w:abstractNumId w:val="5"/>
  </w:num>
  <w:num w:numId="3" w16cid:durableId="1264800151">
    <w:abstractNumId w:val="9"/>
  </w:num>
  <w:num w:numId="4" w16cid:durableId="1573351374">
    <w:abstractNumId w:val="1"/>
  </w:num>
  <w:num w:numId="5" w16cid:durableId="1991133677">
    <w:abstractNumId w:val="14"/>
  </w:num>
  <w:num w:numId="6" w16cid:durableId="947198675">
    <w:abstractNumId w:val="11"/>
  </w:num>
  <w:num w:numId="7" w16cid:durableId="1382055424">
    <w:abstractNumId w:val="4"/>
  </w:num>
  <w:num w:numId="8" w16cid:durableId="513736950">
    <w:abstractNumId w:val="3"/>
  </w:num>
  <w:num w:numId="9" w16cid:durableId="2107723948">
    <w:abstractNumId w:val="12"/>
  </w:num>
  <w:num w:numId="10" w16cid:durableId="459416745">
    <w:abstractNumId w:val="13"/>
  </w:num>
  <w:num w:numId="11" w16cid:durableId="994841178">
    <w:abstractNumId w:val="0"/>
  </w:num>
  <w:num w:numId="12" w16cid:durableId="175578098">
    <w:abstractNumId w:val="17"/>
  </w:num>
  <w:num w:numId="13" w16cid:durableId="1602563085">
    <w:abstractNumId w:val="2"/>
  </w:num>
  <w:num w:numId="14" w16cid:durableId="2051300402">
    <w:abstractNumId w:val="15"/>
  </w:num>
  <w:num w:numId="15" w16cid:durableId="1827503484">
    <w:abstractNumId w:val="7"/>
  </w:num>
  <w:num w:numId="16" w16cid:durableId="817382469">
    <w:abstractNumId w:val="8"/>
  </w:num>
  <w:num w:numId="17" w16cid:durableId="829826734">
    <w:abstractNumId w:val="6"/>
  </w:num>
  <w:num w:numId="18" w16cid:durableId="21022172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E9"/>
    <w:rsid w:val="00031E05"/>
    <w:rsid w:val="000C7946"/>
    <w:rsid w:val="000E090C"/>
    <w:rsid w:val="000E5D60"/>
    <w:rsid w:val="00107F21"/>
    <w:rsid w:val="00112979"/>
    <w:rsid w:val="00124484"/>
    <w:rsid w:val="00130655"/>
    <w:rsid w:val="00185616"/>
    <w:rsid w:val="001A2400"/>
    <w:rsid w:val="001E4CE7"/>
    <w:rsid w:val="00200AE9"/>
    <w:rsid w:val="00210B3F"/>
    <w:rsid w:val="00215FA5"/>
    <w:rsid w:val="00261013"/>
    <w:rsid w:val="00272E93"/>
    <w:rsid w:val="002A4DBA"/>
    <w:rsid w:val="002B4B5A"/>
    <w:rsid w:val="0030797D"/>
    <w:rsid w:val="00315465"/>
    <w:rsid w:val="0032202E"/>
    <w:rsid w:val="00330773"/>
    <w:rsid w:val="003317CA"/>
    <w:rsid w:val="003407C5"/>
    <w:rsid w:val="00342EF9"/>
    <w:rsid w:val="00347662"/>
    <w:rsid w:val="003C1384"/>
    <w:rsid w:val="003D0F3A"/>
    <w:rsid w:val="00404895"/>
    <w:rsid w:val="00407B7D"/>
    <w:rsid w:val="00417309"/>
    <w:rsid w:val="00423652"/>
    <w:rsid w:val="0043656B"/>
    <w:rsid w:val="00462256"/>
    <w:rsid w:val="004657C7"/>
    <w:rsid w:val="00480A10"/>
    <w:rsid w:val="004D143C"/>
    <w:rsid w:val="004D7CCD"/>
    <w:rsid w:val="00516C34"/>
    <w:rsid w:val="005422C2"/>
    <w:rsid w:val="00557A22"/>
    <w:rsid w:val="00563EDC"/>
    <w:rsid w:val="005B1999"/>
    <w:rsid w:val="005C4D73"/>
    <w:rsid w:val="005C4DC4"/>
    <w:rsid w:val="005F2871"/>
    <w:rsid w:val="005F2F6B"/>
    <w:rsid w:val="005F74F4"/>
    <w:rsid w:val="006462CA"/>
    <w:rsid w:val="00664ADE"/>
    <w:rsid w:val="006950C1"/>
    <w:rsid w:val="007046DC"/>
    <w:rsid w:val="007700EE"/>
    <w:rsid w:val="00776722"/>
    <w:rsid w:val="007824DA"/>
    <w:rsid w:val="007A0B17"/>
    <w:rsid w:val="007D4194"/>
    <w:rsid w:val="008029B8"/>
    <w:rsid w:val="00806A4A"/>
    <w:rsid w:val="00820467"/>
    <w:rsid w:val="00822780"/>
    <w:rsid w:val="00840F3F"/>
    <w:rsid w:val="008453FE"/>
    <w:rsid w:val="0085413B"/>
    <w:rsid w:val="008759AF"/>
    <w:rsid w:val="00887B7C"/>
    <w:rsid w:val="00893274"/>
    <w:rsid w:val="008B0C42"/>
    <w:rsid w:val="008B36EA"/>
    <w:rsid w:val="008B6B7C"/>
    <w:rsid w:val="00913972"/>
    <w:rsid w:val="00930EA1"/>
    <w:rsid w:val="00935D5C"/>
    <w:rsid w:val="00940046"/>
    <w:rsid w:val="00944A23"/>
    <w:rsid w:val="00954B0E"/>
    <w:rsid w:val="00973DE1"/>
    <w:rsid w:val="00980D5F"/>
    <w:rsid w:val="00983B33"/>
    <w:rsid w:val="009A1EE2"/>
    <w:rsid w:val="009A4052"/>
    <w:rsid w:val="009C023F"/>
    <w:rsid w:val="009E0D24"/>
    <w:rsid w:val="009E61E6"/>
    <w:rsid w:val="009F3E0D"/>
    <w:rsid w:val="009F58FA"/>
    <w:rsid w:val="00A0624E"/>
    <w:rsid w:val="00A117B5"/>
    <w:rsid w:val="00A14A63"/>
    <w:rsid w:val="00A27911"/>
    <w:rsid w:val="00A42907"/>
    <w:rsid w:val="00A5303F"/>
    <w:rsid w:val="00A87BC0"/>
    <w:rsid w:val="00A91B21"/>
    <w:rsid w:val="00A92EA2"/>
    <w:rsid w:val="00AB2807"/>
    <w:rsid w:val="00B1100A"/>
    <w:rsid w:val="00B165DA"/>
    <w:rsid w:val="00B217A7"/>
    <w:rsid w:val="00B5336E"/>
    <w:rsid w:val="00B53843"/>
    <w:rsid w:val="00B635B1"/>
    <w:rsid w:val="00B9422C"/>
    <w:rsid w:val="00BD2269"/>
    <w:rsid w:val="00C111E5"/>
    <w:rsid w:val="00C132A7"/>
    <w:rsid w:val="00C43392"/>
    <w:rsid w:val="00C43AAA"/>
    <w:rsid w:val="00C54EF5"/>
    <w:rsid w:val="00C7098D"/>
    <w:rsid w:val="00C920FC"/>
    <w:rsid w:val="00CD13D0"/>
    <w:rsid w:val="00CE1EE6"/>
    <w:rsid w:val="00D44F96"/>
    <w:rsid w:val="00D46E29"/>
    <w:rsid w:val="00D7493D"/>
    <w:rsid w:val="00D878D9"/>
    <w:rsid w:val="00D90C68"/>
    <w:rsid w:val="00DA0C2F"/>
    <w:rsid w:val="00DB4E25"/>
    <w:rsid w:val="00E01E7E"/>
    <w:rsid w:val="00E229D6"/>
    <w:rsid w:val="00E23218"/>
    <w:rsid w:val="00E6451B"/>
    <w:rsid w:val="00EA21B4"/>
    <w:rsid w:val="00EA30EE"/>
    <w:rsid w:val="00EA7DD2"/>
    <w:rsid w:val="00EC00BB"/>
    <w:rsid w:val="00ED1DC8"/>
    <w:rsid w:val="00ED280D"/>
    <w:rsid w:val="00EE1BEA"/>
    <w:rsid w:val="00EE3DA5"/>
    <w:rsid w:val="00F139D6"/>
    <w:rsid w:val="00F56F25"/>
    <w:rsid w:val="00F6083D"/>
    <w:rsid w:val="00F92520"/>
    <w:rsid w:val="00FB4F0F"/>
    <w:rsid w:val="00FC0BB1"/>
    <w:rsid w:val="00FC1545"/>
    <w:rsid w:val="00FE1AFA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5EF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0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0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00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00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0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0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0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0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0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0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200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200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200A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0A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0A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0A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0A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0A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0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0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0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0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0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0A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0A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0A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0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0A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0AE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00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AE9"/>
  </w:style>
  <w:style w:type="paragraph" w:styleId="Rodap">
    <w:name w:val="footer"/>
    <w:basedOn w:val="Normal"/>
    <w:link w:val="RodapChar"/>
    <w:uiPriority w:val="99"/>
    <w:unhideWhenUsed/>
    <w:rsid w:val="00200A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AE9"/>
  </w:style>
  <w:style w:type="character" w:styleId="Hyperlink">
    <w:name w:val="Hyperlink"/>
    <w:basedOn w:val="Fontepargpadro"/>
    <w:uiPriority w:val="99"/>
    <w:unhideWhenUsed/>
    <w:rsid w:val="00200AE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0AE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70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1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styleId="Corpodetexto">
    <w:name w:val="Body Text"/>
    <w:basedOn w:val="Normal"/>
    <w:link w:val="CorpodetextoChar"/>
    <w:semiHidden/>
    <w:unhideWhenUsed/>
    <w:rsid w:val="007D4194"/>
    <w:pPr>
      <w:suppressAutoHyphens/>
      <w:spacing w:after="180" w:line="360" w:lineRule="auto"/>
      <w:ind w:firstLine="709"/>
      <w:jc w:val="both"/>
    </w:pPr>
    <w:rPr>
      <w:rFonts w:ascii="Arial" w:eastAsia="Arial Unicode MS" w:hAnsi="Arial" w:cs="Arial"/>
      <w:kern w:val="0"/>
      <w:sz w:val="22"/>
      <w:szCs w:val="20"/>
      <w:lang w:eastAsia="ar-SA"/>
      <w14:ligatures w14:val="none"/>
    </w:rPr>
  </w:style>
  <w:style w:type="character" w:customStyle="1" w:styleId="CorpodetextoChar">
    <w:name w:val="Corpo de texto Char"/>
    <w:basedOn w:val="Fontepargpadro"/>
    <w:link w:val="Corpodetexto"/>
    <w:semiHidden/>
    <w:rsid w:val="007D4194"/>
    <w:rPr>
      <w:rFonts w:ascii="Arial" w:eastAsia="Arial Unicode MS" w:hAnsi="Arial" w:cs="Arial"/>
      <w:kern w:val="0"/>
      <w:sz w:val="22"/>
      <w:szCs w:val="20"/>
      <w:lang w:eastAsia="ar-SA"/>
      <w14:ligatures w14:val="none"/>
    </w:rPr>
  </w:style>
  <w:style w:type="paragraph" w:styleId="Recuodecorpodetexto">
    <w:name w:val="Body Text Indent"/>
    <w:basedOn w:val="Normal"/>
    <w:link w:val="RecuodecorpodetextoChar"/>
    <w:semiHidden/>
    <w:unhideWhenUsed/>
    <w:rsid w:val="007D4194"/>
    <w:pPr>
      <w:suppressAutoHyphens/>
      <w:spacing w:after="0" w:line="360" w:lineRule="auto"/>
      <w:ind w:firstLine="720"/>
    </w:pPr>
    <w:rPr>
      <w:rFonts w:ascii="Verdana" w:eastAsia="Times New Roman" w:hAnsi="Verdana" w:cs="Times New Roman"/>
      <w:kern w:val="0"/>
      <w:sz w:val="20"/>
      <w:lang w:eastAsia="ar-SA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D4194"/>
    <w:rPr>
      <w:rFonts w:ascii="Verdana" w:eastAsia="Times New Roman" w:hAnsi="Verdana" w:cs="Times New Roman"/>
      <w:kern w:val="0"/>
      <w:sz w:val="20"/>
      <w:lang w:eastAsia="ar-SA"/>
      <w14:ligatures w14:val="none"/>
    </w:rPr>
  </w:style>
  <w:style w:type="character" w:customStyle="1" w:styleId="highlight">
    <w:name w:val="highlight"/>
    <w:rsid w:val="007D4194"/>
  </w:style>
  <w:style w:type="paragraph" w:styleId="Sumrio2">
    <w:name w:val="toc 2"/>
    <w:basedOn w:val="Normal"/>
    <w:next w:val="Normal"/>
    <w:autoRedefine/>
    <w:uiPriority w:val="39"/>
    <w:unhideWhenUsed/>
    <w:rsid w:val="007D4194"/>
    <w:pPr>
      <w:tabs>
        <w:tab w:val="right" w:leader="dot" w:pos="8494"/>
      </w:tabs>
      <w:spacing w:after="100" w:line="259" w:lineRule="auto"/>
      <w:ind w:left="220"/>
    </w:pPr>
    <w:rPr>
      <w:rFonts w:cstheme="minorHAnsi"/>
      <w:b/>
      <w:bCs/>
      <w:noProof/>
      <w:kern w:val="0"/>
      <w:sz w:val="22"/>
      <w:szCs w:val="22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7D4194"/>
    <w:pPr>
      <w:spacing w:after="100" w:line="259" w:lineRule="auto"/>
    </w:pPr>
    <w:rPr>
      <w:kern w:val="0"/>
      <w:sz w:val="22"/>
      <w:szCs w:val="22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7D4194"/>
    <w:pPr>
      <w:spacing w:after="100" w:line="259" w:lineRule="auto"/>
      <w:ind w:left="440"/>
    </w:pPr>
    <w:rPr>
      <w:kern w:val="0"/>
      <w:sz w:val="22"/>
      <w:szCs w:val="22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D4194"/>
    <w:pPr>
      <w:spacing w:before="240" w:after="0" w:line="259" w:lineRule="auto"/>
      <w:outlineLvl w:val="9"/>
    </w:pPr>
    <w:rPr>
      <w:kern w:val="0"/>
      <w:sz w:val="32"/>
      <w:szCs w:val="32"/>
      <w:lang w:eastAsia="pt-BR"/>
      <w14:ligatures w14:val="none"/>
    </w:rPr>
  </w:style>
  <w:style w:type="character" w:customStyle="1" w:styleId="publicado-dou">
    <w:name w:val="publicado-dou"/>
    <w:basedOn w:val="Fontepargpadro"/>
    <w:rsid w:val="007D4194"/>
  </w:style>
  <w:style w:type="character" w:customStyle="1" w:styleId="publicado-dou-data">
    <w:name w:val="publicado-dou-data"/>
    <w:basedOn w:val="Fontepargpadro"/>
    <w:rsid w:val="007D4194"/>
  </w:style>
  <w:style w:type="character" w:customStyle="1" w:styleId="pipe">
    <w:name w:val="pipe"/>
    <w:basedOn w:val="Fontepargpadro"/>
    <w:rsid w:val="007D4194"/>
  </w:style>
  <w:style w:type="character" w:customStyle="1" w:styleId="edicao-dou">
    <w:name w:val="edicao-dou"/>
    <w:basedOn w:val="Fontepargpadro"/>
    <w:rsid w:val="007D4194"/>
  </w:style>
  <w:style w:type="character" w:customStyle="1" w:styleId="edicao-dou-data">
    <w:name w:val="edicao-dou-data"/>
    <w:basedOn w:val="Fontepargpadro"/>
    <w:rsid w:val="007D4194"/>
  </w:style>
  <w:style w:type="character" w:customStyle="1" w:styleId="secao-dou">
    <w:name w:val="secao-dou"/>
    <w:basedOn w:val="Fontepargpadro"/>
    <w:rsid w:val="007D4194"/>
  </w:style>
  <w:style w:type="character" w:customStyle="1" w:styleId="secao-dou-data">
    <w:name w:val="secao-dou-data"/>
    <w:basedOn w:val="Fontepargpadro"/>
    <w:rsid w:val="007D4194"/>
  </w:style>
  <w:style w:type="paragraph" w:styleId="NormalWeb">
    <w:name w:val="Normal (Web)"/>
    <w:basedOn w:val="Normal"/>
    <w:uiPriority w:val="99"/>
    <w:semiHidden/>
    <w:unhideWhenUsed/>
    <w:rsid w:val="007D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dade.ufape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aculdade.ufape.com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FA72-7BB0-486D-8823-D46DA683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2026-07-23T19:49:00Z</dcterms:created>
  <dcterms:modified xsi:type="dcterms:W3CDTF">2026-07-23T19:54:00Z</dcterms:modified>
</cp:coreProperties>
</file>